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421B0">
      <w:pPr>
        <w:pStyle w:val="4"/>
        <w:jc w:val="center"/>
        <w:rPr>
          <w:b/>
          <w:color w:val="auto"/>
          <w:kern w:val="0"/>
          <w:sz w:val="36"/>
          <w:szCs w:val="36"/>
        </w:rPr>
      </w:pPr>
      <w:r>
        <w:rPr>
          <w:rFonts w:hint="eastAsia"/>
          <w:b/>
          <w:color w:val="auto"/>
          <w:kern w:val="0"/>
          <w:sz w:val="36"/>
          <w:szCs w:val="36"/>
          <w:lang w:eastAsia="zh-CN"/>
        </w:rPr>
        <w:t>汝州职业</w:t>
      </w:r>
      <w:r>
        <w:rPr>
          <w:rFonts w:hint="eastAsia"/>
          <w:b/>
          <w:color w:val="auto"/>
          <w:kern w:val="0"/>
          <w:sz w:val="36"/>
          <w:szCs w:val="36"/>
        </w:rPr>
        <w:t>技术学院网络</w:t>
      </w:r>
      <w:r>
        <w:rPr>
          <w:b/>
          <w:color w:val="auto"/>
          <w:kern w:val="0"/>
          <w:sz w:val="36"/>
          <w:szCs w:val="36"/>
        </w:rPr>
        <w:t>舆情登记表</w:t>
      </w:r>
    </w:p>
    <w:tbl>
      <w:tblPr>
        <w:tblStyle w:val="2"/>
        <w:tblW w:w="885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9"/>
        <w:gridCol w:w="1883"/>
        <w:gridCol w:w="4954"/>
      </w:tblGrid>
      <w:tr w14:paraId="3DE468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902" w:type="dxa"/>
            <w:gridSpan w:val="2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3ED1E6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报送</w:t>
            </w:r>
            <w:r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  <w:t>单位</w:t>
            </w: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：</w:t>
            </w:r>
          </w:p>
        </w:tc>
        <w:tc>
          <w:tcPr>
            <w:tcW w:w="4954" w:type="dxa"/>
            <w:tcBorders>
              <w:top w:val="outset" w:color="auto" w:sz="6" w:space="0"/>
              <w:left w:val="single" w:color="auto" w:sz="4" w:space="0"/>
              <w:bottom w:val="single" w:color="auto" w:sz="4" w:space="0"/>
              <w:right w:val="outset" w:color="auto" w:sz="6" w:space="0"/>
            </w:tcBorders>
            <w:noWrap w:val="0"/>
            <w:vAlign w:val="top"/>
          </w:tcPr>
          <w:p w14:paraId="17025F51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  <w:t>联系人姓名</w:t>
            </w: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：</w:t>
            </w:r>
          </w:p>
        </w:tc>
      </w:tr>
      <w:tr w14:paraId="56C249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3902" w:type="dxa"/>
            <w:gridSpan w:val="2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44B791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联系人电话：</w:t>
            </w:r>
          </w:p>
        </w:tc>
        <w:tc>
          <w:tcPr>
            <w:tcW w:w="4954" w:type="dxa"/>
            <w:tcBorders>
              <w:top w:val="outset" w:color="auto" w:sz="6" w:space="0"/>
              <w:left w:val="single" w:color="auto" w:sz="4" w:space="0"/>
              <w:bottom w:val="single" w:color="auto" w:sz="4" w:space="0"/>
              <w:right w:val="outset" w:color="auto" w:sz="6" w:space="0"/>
            </w:tcBorders>
            <w:noWrap w:val="0"/>
            <w:vAlign w:val="top"/>
          </w:tcPr>
          <w:p w14:paraId="35E9225E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QQ:</w:t>
            </w:r>
          </w:p>
        </w:tc>
      </w:tr>
      <w:tr w14:paraId="22CFA2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8856" w:type="dxa"/>
            <w:gridSpan w:val="3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D637B1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舆情基本情况：</w:t>
            </w:r>
          </w:p>
        </w:tc>
      </w:tr>
      <w:tr w14:paraId="134B7D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atLeast"/>
        </w:trPr>
        <w:tc>
          <w:tcPr>
            <w:tcW w:w="2019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top"/>
          </w:tcPr>
          <w:p w14:paraId="705D1231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事件分类</w:t>
            </w:r>
          </w:p>
        </w:tc>
        <w:tc>
          <w:tcPr>
            <w:tcW w:w="6837" w:type="dxa"/>
            <w:gridSpan w:val="2"/>
            <w:tcBorders>
              <w:top w:val="single" w:color="auto" w:sz="4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373769E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>口属捏造、歪曲或夸大事实，恶意攻击、诽谤、炒作的。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  </w:t>
            </w:r>
          </w:p>
          <w:p w14:paraId="5BF1F5D0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>属询问、置疑、诉求的。</w:t>
            </w:r>
          </w:p>
          <w:p w14:paraId="32AC04A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口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>特别重要敏感事项，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影响社会稳定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>，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造成重大负面影响的舆情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>。</w:t>
            </w:r>
          </w:p>
          <w:p w14:paraId="03A25B1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口其他</w:t>
            </w:r>
          </w:p>
        </w:tc>
      </w:tr>
      <w:tr w14:paraId="41F49F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0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2A4ECE84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  <w:t>发现时间</w:t>
            </w:r>
          </w:p>
        </w:tc>
        <w:tc>
          <w:tcPr>
            <w:tcW w:w="683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5DE66AED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0"/>
              </w:rPr>
            </w:pPr>
          </w:p>
        </w:tc>
      </w:tr>
      <w:tr w14:paraId="5139BA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20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7EC7F959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  <w:t>发现媒体名称</w:t>
            </w:r>
          </w:p>
          <w:p w14:paraId="02FC11C8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  <w:t>或网址</w:t>
            </w:r>
          </w:p>
        </w:tc>
        <w:tc>
          <w:tcPr>
            <w:tcW w:w="683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60E72601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0"/>
              </w:rPr>
            </w:pPr>
          </w:p>
        </w:tc>
      </w:tr>
      <w:tr w14:paraId="56022C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5" w:hRule="atLeast"/>
        </w:trPr>
        <w:tc>
          <w:tcPr>
            <w:tcW w:w="2019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42DE913B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已采取的处理措施</w:t>
            </w:r>
          </w:p>
        </w:tc>
        <w:tc>
          <w:tcPr>
            <w:tcW w:w="6837" w:type="dxa"/>
            <w:gridSpan w:val="2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top"/>
          </w:tcPr>
          <w:p w14:paraId="15C5E7DF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0"/>
              </w:rPr>
            </w:pPr>
          </w:p>
        </w:tc>
      </w:tr>
      <w:tr w14:paraId="4D9917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0" w:hRule="atLeast"/>
        </w:trPr>
        <w:tc>
          <w:tcPr>
            <w:tcW w:w="20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B8FE14E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涉事单位处理</w:t>
            </w:r>
            <w:r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  <w:t>意见</w:t>
            </w:r>
          </w:p>
        </w:tc>
        <w:tc>
          <w:tcPr>
            <w:tcW w:w="683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47BD79C7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</w:p>
          <w:p w14:paraId="25839AB0">
            <w:pPr>
              <w:widowControl/>
              <w:spacing w:before="100" w:beforeAutospacing="1" w:after="100" w:afterAutospacing="1" w:line="360" w:lineRule="atLeast"/>
              <w:ind w:firstLine="3600" w:firstLineChars="150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负责人签字（盖章）：</w:t>
            </w:r>
          </w:p>
          <w:p w14:paraId="2E42C989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                              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日</w:t>
            </w:r>
          </w:p>
        </w:tc>
      </w:tr>
      <w:tr w14:paraId="4FCAFF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0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37FD6C7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 xml:space="preserve">网络舆情领导小组办公室处理意见 </w:t>
            </w:r>
          </w:p>
        </w:tc>
        <w:tc>
          <w:tcPr>
            <w:tcW w:w="683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2EE5E16C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0"/>
              </w:rPr>
            </w:pPr>
          </w:p>
        </w:tc>
      </w:tr>
    </w:tbl>
    <w:p w14:paraId="1E366752">
      <w:pPr>
        <w:widowControl/>
        <w:spacing w:before="100" w:beforeAutospacing="1" w:after="100" w:afterAutospacing="1" w:line="360" w:lineRule="atLeast"/>
        <w:jc w:val="left"/>
        <w:rPr>
          <w:rFonts w:ascii="宋体" w:hAnsi="宋体" w:eastAsia="宋体" w:cs="宋体"/>
          <w:b/>
          <w:color w:val="auto"/>
          <w:kern w:val="0"/>
          <w:sz w:val="20"/>
          <w:szCs w:val="15"/>
        </w:rPr>
      </w:pPr>
      <w:r>
        <w:rPr>
          <w:rFonts w:ascii="宋体" w:hAnsi="宋体" w:eastAsia="宋体" w:cs="宋体"/>
          <w:b/>
          <w:color w:val="auto"/>
          <w:kern w:val="0"/>
          <w:sz w:val="20"/>
          <w:szCs w:val="15"/>
        </w:rPr>
        <w:t>注：此表一式两份</w:t>
      </w:r>
      <w:r>
        <w:rPr>
          <w:rFonts w:hint="eastAsia" w:ascii="宋体" w:hAnsi="宋体" w:eastAsia="宋体" w:cs="宋体"/>
          <w:b/>
          <w:color w:val="auto"/>
          <w:kern w:val="0"/>
          <w:sz w:val="20"/>
          <w:szCs w:val="15"/>
        </w:rPr>
        <w:t>，</w:t>
      </w:r>
      <w:r>
        <w:rPr>
          <w:rFonts w:ascii="宋体" w:hAnsi="宋体" w:eastAsia="宋体" w:cs="宋体"/>
          <w:b/>
          <w:color w:val="auto"/>
          <w:kern w:val="0"/>
          <w:sz w:val="20"/>
          <w:szCs w:val="15"/>
        </w:rPr>
        <w:t>舆情处理结束后请将此表报党委宣传部审核备案。</w:t>
      </w:r>
    </w:p>
    <w:p w14:paraId="71C100C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MjYwYTU1ZWJmZGI5ZTc5N2MxMzk5MmQyMmFlNTYifQ=="/>
  </w:docVars>
  <w:rsids>
    <w:rsidRoot w:val="33A23B6D"/>
    <w:rsid w:val="33A2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2026-07-06T03:53:00Z</dcterms:created>
  <dc:creator></dc:creator>
  <cp:lastModifiedBy></cp:lastModifiedBy>
  <dcterms:modified xsi:type="dcterms:W3CDTF">2026-07-06T03:54:13Z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21C7F9E3555C4A8E962E30588A326EF3_11</vt:lpwstr>
  </property>
</Properties>
</file>